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1750A" w14:textId="5DD9BB17" w:rsidR="00B24A8C" w:rsidRPr="009552AC" w:rsidRDefault="008372D5" w:rsidP="00EA7595">
      <w:pPr>
        <w:shd w:val="clear" w:color="auto" w:fill="FFFFFF"/>
        <w:spacing w:after="0"/>
        <w:jc w:val="center"/>
        <w:outlineLvl w:val="0"/>
        <w:rPr>
          <w:rFonts w:ascii="Arial" w:hAnsi="Arial" w:cs="Arial"/>
          <w:caps/>
          <w:color w:val="185E97"/>
          <w:kern w:val="36"/>
          <w:sz w:val="33"/>
          <w:szCs w:val="33"/>
          <w:lang w:eastAsia="ru-RU"/>
        </w:rPr>
      </w:pP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Повідомлення</w:t>
      </w:r>
      <w:proofErr w:type="spellEnd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 xml:space="preserve"> про </w:t>
      </w: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проведення</w:t>
      </w:r>
      <w:proofErr w:type="spellEnd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 xml:space="preserve"> </w:t>
      </w: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громадських</w:t>
      </w:r>
      <w:proofErr w:type="spellEnd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 xml:space="preserve"> </w:t>
      </w: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слухань</w:t>
      </w:r>
      <w:proofErr w:type="spellEnd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 xml:space="preserve"> </w:t>
      </w: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щодо</w:t>
      </w:r>
      <w:proofErr w:type="spellEnd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 xml:space="preserve"> </w:t>
      </w: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розроблення</w:t>
      </w:r>
      <w:proofErr w:type="spellEnd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 xml:space="preserve"> </w:t>
      </w: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проєкту</w:t>
      </w:r>
      <w:proofErr w:type="spellEnd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 xml:space="preserve"> </w:t>
      </w: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містобудівної</w:t>
      </w:r>
      <w:proofErr w:type="spellEnd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 xml:space="preserve"> </w:t>
      </w:r>
      <w:proofErr w:type="spellStart"/>
      <w:r w:rsidRPr="00C47B39">
        <w:rPr>
          <w:rFonts w:ascii="Arial" w:hAnsi="Arial" w:cs="Arial"/>
          <w:b/>
          <w:color w:val="185E97"/>
          <w:kern w:val="36"/>
          <w:sz w:val="33"/>
          <w:szCs w:val="33"/>
          <w:lang w:eastAsia="ru-RU"/>
        </w:rPr>
        <w:t>документації</w:t>
      </w:r>
      <w:proofErr w:type="spellEnd"/>
    </w:p>
    <w:p w14:paraId="2683D65A" w14:textId="77777777" w:rsidR="00B24A8C" w:rsidRPr="001E1DC5" w:rsidRDefault="00B24A8C" w:rsidP="00EA7595">
      <w:pPr>
        <w:shd w:val="clear" w:color="auto" w:fill="FFFFFF"/>
        <w:spacing w:after="0"/>
        <w:jc w:val="both"/>
        <w:rPr>
          <w:color w:val="4F5050"/>
          <w:sz w:val="24"/>
          <w:szCs w:val="24"/>
          <w:lang w:eastAsia="ru-RU"/>
        </w:rPr>
      </w:pPr>
    </w:p>
    <w:p w14:paraId="2AC30CBE" w14:textId="77777777" w:rsidR="00B24A8C" w:rsidRPr="00C47B39" w:rsidRDefault="00B24A8C" w:rsidP="00C47B39">
      <w:pPr>
        <w:shd w:val="clear" w:color="auto" w:fill="FFFFFF"/>
        <w:spacing w:after="0"/>
        <w:jc w:val="both"/>
        <w:rPr>
          <w:szCs w:val="28"/>
          <w:lang w:val="uk-UA" w:eastAsia="ru-RU"/>
        </w:rPr>
      </w:pPr>
      <w:r w:rsidRPr="009552AC">
        <w:rPr>
          <w:color w:val="292B2C"/>
          <w:sz w:val="24"/>
          <w:szCs w:val="24"/>
          <w:lang w:eastAsia="ru-RU"/>
        </w:rPr>
        <w:t xml:space="preserve"> </w:t>
      </w:r>
      <w:r>
        <w:rPr>
          <w:color w:val="292B2C"/>
          <w:sz w:val="24"/>
          <w:szCs w:val="24"/>
          <w:lang w:val="uk-UA" w:eastAsia="ru-RU"/>
        </w:rPr>
        <w:tab/>
      </w:r>
      <w:r w:rsidRPr="00C47B39">
        <w:rPr>
          <w:szCs w:val="28"/>
          <w:lang w:eastAsia="ru-RU"/>
        </w:rPr>
        <w:t>«</w:t>
      </w:r>
      <w:r w:rsidRPr="00C47B39">
        <w:rPr>
          <w:szCs w:val="28"/>
          <w:lang w:val="uk-UA"/>
        </w:rPr>
        <w:t xml:space="preserve">Детальний план території для будівництва та обслуговування </w:t>
      </w:r>
      <w:proofErr w:type="spellStart"/>
      <w:r w:rsidRPr="00C47B39">
        <w:rPr>
          <w:szCs w:val="28"/>
          <w:lang w:val="uk-UA"/>
        </w:rPr>
        <w:t>олієпресового</w:t>
      </w:r>
      <w:proofErr w:type="spellEnd"/>
      <w:r w:rsidRPr="00C47B39">
        <w:rPr>
          <w:szCs w:val="28"/>
          <w:lang w:val="uk-UA"/>
        </w:rPr>
        <w:t xml:space="preserve"> заводу з переробки соняшника проектною потужністю 90т/добу на території ФГ «Дружба-Л» (за межам населеного пункт с. Гопчиця) Вінницького району Вінницької області</w:t>
      </w:r>
      <w:r w:rsidRPr="00C47B39">
        <w:rPr>
          <w:szCs w:val="28"/>
          <w:lang w:val="uk-UA" w:eastAsia="ru-RU"/>
        </w:rPr>
        <w:t>» (далі – ДПТ</w:t>
      </w:r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 xml:space="preserve">) розробляється на підставі рішення 46 сесії </w:t>
      </w:r>
      <w:proofErr w:type="spellStart"/>
      <w:r w:rsidRPr="00C47B39">
        <w:rPr>
          <w:szCs w:val="28"/>
          <w:lang w:val="uk-UA"/>
        </w:rPr>
        <w:t>Погребищеньскої</w:t>
      </w:r>
      <w:proofErr w:type="spellEnd"/>
      <w:r w:rsidRPr="00C47B39">
        <w:rPr>
          <w:szCs w:val="28"/>
          <w:lang w:val="uk-UA"/>
        </w:rPr>
        <w:t xml:space="preserve"> міської ради </w:t>
      </w:r>
      <w:r w:rsidRPr="00C47B39">
        <w:rPr>
          <w:szCs w:val="28"/>
          <w:lang w:val="uk-UA" w:eastAsia="ru-RU"/>
        </w:rPr>
        <w:t xml:space="preserve">8 скликання </w:t>
      </w:r>
      <w:r w:rsidRPr="00C47B39">
        <w:rPr>
          <w:szCs w:val="28"/>
          <w:lang w:val="uk-UA"/>
        </w:rPr>
        <w:t xml:space="preserve">від 22 серпня 2023 р.№803 «Про розроблення детального плану території» та рішення 49 сесії </w:t>
      </w:r>
      <w:proofErr w:type="spellStart"/>
      <w:r w:rsidRPr="00C47B39">
        <w:rPr>
          <w:szCs w:val="28"/>
          <w:lang w:val="uk-UA"/>
        </w:rPr>
        <w:t>Погребищеньскої</w:t>
      </w:r>
      <w:proofErr w:type="spellEnd"/>
      <w:r w:rsidRPr="00C47B39">
        <w:rPr>
          <w:szCs w:val="28"/>
          <w:lang w:val="uk-UA"/>
        </w:rPr>
        <w:t xml:space="preserve"> міської ради </w:t>
      </w:r>
      <w:r w:rsidRPr="00C47B39">
        <w:rPr>
          <w:szCs w:val="28"/>
          <w:lang w:val="uk-UA" w:eastAsia="ru-RU"/>
        </w:rPr>
        <w:t xml:space="preserve">8 скликання </w:t>
      </w:r>
      <w:r w:rsidRPr="00C47B39">
        <w:rPr>
          <w:szCs w:val="28"/>
          <w:lang w:val="uk-UA"/>
        </w:rPr>
        <w:t>від 03 жовтня 2023 року №993 «Про внесення змін до рішення 46 сесії Погребищенської міської ради 8 скликання №803 від 22 серпня 2023 року «Про розроблення детального плану території»</w:t>
      </w:r>
      <w:r w:rsidRPr="00C47B39">
        <w:rPr>
          <w:szCs w:val="28"/>
          <w:lang w:val="uk-UA" w:eastAsia="ru-RU"/>
        </w:rPr>
        <w:t>, завдання на розроблення</w:t>
      </w:r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 xml:space="preserve"> ДПТ від</w:t>
      </w:r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 xml:space="preserve"> 23.08.2023.</w:t>
      </w:r>
    </w:p>
    <w:p w14:paraId="17CCAAE5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b/>
          <w:szCs w:val="28"/>
          <w:lang w:val="uk-UA" w:eastAsia="ru-RU"/>
        </w:rPr>
      </w:pPr>
      <w:proofErr w:type="spellStart"/>
      <w:r w:rsidRPr="00C47B39">
        <w:rPr>
          <w:b/>
          <w:szCs w:val="28"/>
          <w:lang w:eastAsia="ru-RU"/>
        </w:rPr>
        <w:t>Відомості</w:t>
      </w:r>
      <w:proofErr w:type="spellEnd"/>
      <w:r w:rsidRPr="00C47B39">
        <w:rPr>
          <w:b/>
          <w:szCs w:val="28"/>
          <w:lang w:eastAsia="ru-RU"/>
        </w:rPr>
        <w:t xml:space="preserve"> про </w:t>
      </w:r>
      <w:proofErr w:type="spellStart"/>
      <w:r w:rsidRPr="00C47B39">
        <w:rPr>
          <w:b/>
          <w:szCs w:val="28"/>
          <w:lang w:eastAsia="ru-RU"/>
        </w:rPr>
        <w:t>замовника</w:t>
      </w:r>
      <w:proofErr w:type="spellEnd"/>
      <w:r w:rsidRPr="00C47B39">
        <w:rPr>
          <w:b/>
          <w:szCs w:val="28"/>
          <w:lang w:eastAsia="ru-RU"/>
        </w:rPr>
        <w:t xml:space="preserve"> та </w:t>
      </w:r>
      <w:proofErr w:type="spellStart"/>
      <w:proofErr w:type="gramStart"/>
      <w:r w:rsidRPr="00C47B39">
        <w:rPr>
          <w:b/>
          <w:szCs w:val="28"/>
          <w:lang w:eastAsia="ru-RU"/>
        </w:rPr>
        <w:t>розробника</w:t>
      </w:r>
      <w:proofErr w:type="spellEnd"/>
      <w:r w:rsidRPr="00C47B39">
        <w:rPr>
          <w:b/>
          <w:szCs w:val="28"/>
          <w:lang w:eastAsia="ru-RU"/>
        </w:rPr>
        <w:t xml:space="preserve">  </w:t>
      </w:r>
      <w:proofErr w:type="spellStart"/>
      <w:r w:rsidRPr="00C47B39">
        <w:rPr>
          <w:b/>
          <w:szCs w:val="28"/>
          <w:lang w:eastAsia="ru-RU"/>
        </w:rPr>
        <w:t>містобудівної</w:t>
      </w:r>
      <w:proofErr w:type="spellEnd"/>
      <w:proofErr w:type="gramEnd"/>
      <w:r w:rsidRPr="00C47B39">
        <w:rPr>
          <w:b/>
          <w:szCs w:val="28"/>
          <w:lang w:eastAsia="ru-RU"/>
        </w:rPr>
        <w:t xml:space="preserve"> </w:t>
      </w:r>
      <w:proofErr w:type="spellStart"/>
      <w:r w:rsidRPr="00C47B39">
        <w:rPr>
          <w:b/>
          <w:szCs w:val="28"/>
          <w:lang w:eastAsia="ru-RU"/>
        </w:rPr>
        <w:t>документації</w:t>
      </w:r>
      <w:proofErr w:type="spellEnd"/>
      <w:r w:rsidRPr="00C47B39">
        <w:rPr>
          <w:b/>
          <w:szCs w:val="28"/>
          <w:lang w:eastAsia="ru-RU"/>
        </w:rPr>
        <w:t xml:space="preserve"> та </w:t>
      </w:r>
      <w:proofErr w:type="spellStart"/>
      <w:r w:rsidRPr="00C47B39">
        <w:rPr>
          <w:b/>
          <w:szCs w:val="28"/>
          <w:lang w:eastAsia="ru-RU"/>
        </w:rPr>
        <w:t>підстави</w:t>
      </w:r>
      <w:proofErr w:type="spellEnd"/>
      <w:r w:rsidRPr="00C47B39">
        <w:rPr>
          <w:b/>
          <w:szCs w:val="28"/>
          <w:lang w:eastAsia="ru-RU"/>
        </w:rPr>
        <w:t xml:space="preserve"> для </w:t>
      </w:r>
      <w:proofErr w:type="spellStart"/>
      <w:r w:rsidRPr="00C47B39">
        <w:rPr>
          <w:b/>
          <w:szCs w:val="28"/>
          <w:lang w:eastAsia="ru-RU"/>
        </w:rPr>
        <w:t>його</w:t>
      </w:r>
      <w:proofErr w:type="spellEnd"/>
      <w:r w:rsidRPr="00C47B39">
        <w:rPr>
          <w:b/>
          <w:szCs w:val="28"/>
          <w:lang w:eastAsia="ru-RU"/>
        </w:rPr>
        <w:t xml:space="preserve"> </w:t>
      </w:r>
      <w:proofErr w:type="spellStart"/>
      <w:r w:rsidRPr="00C47B39">
        <w:rPr>
          <w:b/>
          <w:szCs w:val="28"/>
          <w:lang w:eastAsia="ru-RU"/>
        </w:rPr>
        <w:t>розроблення</w:t>
      </w:r>
      <w:proofErr w:type="spellEnd"/>
      <w:r w:rsidRPr="00C47B39">
        <w:rPr>
          <w:b/>
          <w:szCs w:val="28"/>
          <w:lang w:eastAsia="ru-RU"/>
        </w:rPr>
        <w:t>:</w:t>
      </w:r>
    </w:p>
    <w:p w14:paraId="21C4CCD0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szCs w:val="28"/>
          <w:lang w:eastAsia="ru-RU"/>
        </w:rPr>
      </w:pPr>
      <w:proofErr w:type="spellStart"/>
      <w:r w:rsidRPr="00C47B39">
        <w:rPr>
          <w:szCs w:val="28"/>
          <w:lang w:eastAsia="ru-RU"/>
        </w:rPr>
        <w:t>Замовник</w:t>
      </w:r>
      <w:proofErr w:type="spellEnd"/>
      <w:r w:rsidRPr="00C47B39">
        <w:rPr>
          <w:szCs w:val="28"/>
          <w:lang w:eastAsia="ru-RU"/>
        </w:rPr>
        <w:t xml:space="preserve">: </w:t>
      </w:r>
      <w:r w:rsidRPr="00C47B39">
        <w:rPr>
          <w:szCs w:val="28"/>
          <w:lang w:val="uk-UA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Pr="00C47B39">
        <w:rPr>
          <w:szCs w:val="28"/>
          <w:lang w:eastAsia="ru-RU"/>
        </w:rPr>
        <w:t>.</w:t>
      </w:r>
    </w:p>
    <w:p w14:paraId="15F21531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szCs w:val="28"/>
          <w:lang w:val="uk-UA" w:eastAsia="ru-RU"/>
        </w:rPr>
      </w:pPr>
      <w:proofErr w:type="spellStart"/>
      <w:r w:rsidRPr="00C47B39">
        <w:rPr>
          <w:szCs w:val="28"/>
          <w:lang w:eastAsia="ru-RU"/>
        </w:rPr>
        <w:t>Розробник</w:t>
      </w:r>
      <w:proofErr w:type="spellEnd"/>
      <w:r w:rsidRPr="00C47B39">
        <w:rPr>
          <w:szCs w:val="28"/>
          <w:lang w:eastAsia="ru-RU"/>
        </w:rPr>
        <w:t xml:space="preserve">: </w:t>
      </w:r>
      <w:r w:rsidRPr="00C47B39">
        <w:rPr>
          <w:szCs w:val="28"/>
          <w:lang w:val="uk-UA"/>
        </w:rPr>
        <w:t xml:space="preserve">ТОВ «Український будівельний ресурс», 21050, </w:t>
      </w:r>
      <w:proofErr w:type="spellStart"/>
      <w:r w:rsidRPr="00C47B39">
        <w:rPr>
          <w:szCs w:val="28"/>
          <w:lang w:val="uk-UA"/>
        </w:rPr>
        <w:t>м.Вінниця</w:t>
      </w:r>
      <w:proofErr w:type="spellEnd"/>
      <w:r w:rsidRPr="00C47B39">
        <w:rPr>
          <w:szCs w:val="28"/>
          <w:lang w:val="uk-UA"/>
        </w:rPr>
        <w:t xml:space="preserve">, вул. Архітектора </w:t>
      </w:r>
      <w:proofErr w:type="spellStart"/>
      <w:r w:rsidRPr="00C47B39">
        <w:rPr>
          <w:szCs w:val="28"/>
          <w:lang w:val="uk-UA"/>
        </w:rPr>
        <w:t>Артинова</w:t>
      </w:r>
      <w:proofErr w:type="spellEnd"/>
      <w:r w:rsidRPr="00C47B39">
        <w:rPr>
          <w:szCs w:val="28"/>
          <w:lang w:val="uk-UA"/>
        </w:rPr>
        <w:t>, 46, офіс 104</w:t>
      </w:r>
      <w:r w:rsidRPr="00C47B39">
        <w:rPr>
          <w:szCs w:val="28"/>
          <w:lang w:eastAsia="ru-RU"/>
        </w:rPr>
        <w:t>.</w:t>
      </w:r>
    </w:p>
    <w:p w14:paraId="0323B32D" w14:textId="77777777" w:rsidR="00B24A8C" w:rsidRPr="00C47B39" w:rsidRDefault="00B24A8C" w:rsidP="00C47B39">
      <w:pPr>
        <w:spacing w:after="0"/>
        <w:ind w:firstLine="708"/>
        <w:jc w:val="both"/>
        <w:rPr>
          <w:szCs w:val="28"/>
          <w:lang w:val="uk-UA"/>
        </w:rPr>
      </w:pPr>
      <w:r w:rsidRPr="00C47B39">
        <w:rPr>
          <w:szCs w:val="28"/>
          <w:lang w:val="uk-UA"/>
        </w:rPr>
        <w:t>Інвестор – ФГ «Дружба-Л», 22216, Вінницька область, Вінницький район, село Гопчиця, вул. Веселівка, 1.</w:t>
      </w:r>
    </w:p>
    <w:p w14:paraId="0B9D6592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szCs w:val="28"/>
          <w:lang w:val="uk-UA" w:eastAsia="ru-RU"/>
        </w:rPr>
      </w:pPr>
      <w:r w:rsidRPr="00C47B39">
        <w:rPr>
          <w:szCs w:val="28"/>
          <w:lang w:val="uk-UA" w:eastAsia="ru-RU"/>
        </w:rPr>
        <w:t>Документація ДПТ розробляється відповідно до</w:t>
      </w:r>
      <w:r w:rsidRPr="00C47B39">
        <w:rPr>
          <w:szCs w:val="28"/>
          <w:lang w:eastAsia="ru-RU"/>
        </w:rPr>
        <w:t> </w:t>
      </w:r>
      <w:r>
        <w:rPr>
          <w:szCs w:val="28"/>
          <w:lang w:val="uk-UA" w:eastAsia="ru-RU"/>
        </w:rPr>
        <w:t xml:space="preserve"> Закону України «</w:t>
      </w:r>
      <w:r w:rsidRPr="00C47B39">
        <w:rPr>
          <w:szCs w:val="28"/>
          <w:lang w:val="uk-UA" w:eastAsia="ru-RU"/>
        </w:rPr>
        <w:t>Про регул</w:t>
      </w:r>
      <w:r>
        <w:rPr>
          <w:szCs w:val="28"/>
          <w:lang w:val="uk-UA" w:eastAsia="ru-RU"/>
        </w:rPr>
        <w:t>ювання містобудівної діяльності»</w:t>
      </w:r>
      <w:r w:rsidRPr="00C47B39">
        <w:rPr>
          <w:szCs w:val="28"/>
          <w:lang w:val="uk-UA" w:eastAsia="ru-RU"/>
        </w:rPr>
        <w:t>, ДБН Б.2.2-12:20</w:t>
      </w:r>
      <w:r>
        <w:rPr>
          <w:szCs w:val="28"/>
          <w:lang w:val="uk-UA" w:eastAsia="ru-RU"/>
        </w:rPr>
        <w:t>19 «</w:t>
      </w:r>
      <w:r w:rsidRPr="00C47B39">
        <w:rPr>
          <w:szCs w:val="28"/>
          <w:lang w:val="uk-UA" w:eastAsia="ru-RU"/>
        </w:rPr>
        <w:t>П</w:t>
      </w:r>
      <w:r>
        <w:rPr>
          <w:szCs w:val="28"/>
          <w:lang w:val="uk-UA" w:eastAsia="ru-RU"/>
        </w:rPr>
        <w:t>ланування та забудова територій», ДБН Б.1.1-14:2012 «</w:t>
      </w:r>
      <w:r w:rsidRPr="00C47B39">
        <w:rPr>
          <w:szCs w:val="28"/>
          <w:lang w:val="uk-UA" w:eastAsia="ru-RU"/>
        </w:rPr>
        <w:t>Склад та зміст детального плану</w:t>
      </w:r>
      <w:r w:rsidRPr="00C47B39">
        <w:rPr>
          <w:szCs w:val="28"/>
          <w:lang w:eastAsia="ru-RU"/>
        </w:rPr>
        <w:t> </w:t>
      </w:r>
      <w:r>
        <w:rPr>
          <w:szCs w:val="28"/>
          <w:lang w:val="uk-UA" w:eastAsia="ru-RU"/>
        </w:rPr>
        <w:t xml:space="preserve"> території»</w:t>
      </w:r>
      <w:r w:rsidRPr="00C47B39">
        <w:rPr>
          <w:szCs w:val="28"/>
          <w:lang w:val="uk-UA" w:eastAsia="ru-RU"/>
        </w:rPr>
        <w:t>, профільної нормативної документації з врахуванням матеріалів</w:t>
      </w:r>
      <w:r w:rsidRPr="00C47B39">
        <w:rPr>
          <w:szCs w:val="28"/>
          <w:lang w:eastAsia="ru-RU"/>
        </w:rPr>
        <w:t>  </w:t>
      </w:r>
      <w:r w:rsidRPr="00C47B39">
        <w:rPr>
          <w:szCs w:val="28"/>
          <w:lang w:val="uk-UA" w:eastAsia="ru-RU"/>
        </w:rPr>
        <w:t xml:space="preserve"> діючої містобудівної документації.</w:t>
      </w:r>
    </w:p>
    <w:p w14:paraId="304E4991" w14:textId="77777777" w:rsidR="00B24A8C" w:rsidRPr="00C47B39" w:rsidRDefault="00B24A8C" w:rsidP="00C47B39">
      <w:pPr>
        <w:shd w:val="clear" w:color="auto" w:fill="FFFFFF"/>
        <w:spacing w:after="0"/>
        <w:jc w:val="both"/>
        <w:rPr>
          <w:szCs w:val="28"/>
          <w:lang w:val="uk-UA" w:eastAsia="ru-RU"/>
        </w:rPr>
      </w:pPr>
    </w:p>
    <w:p w14:paraId="4668FAA3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b/>
          <w:szCs w:val="28"/>
          <w:lang w:eastAsia="ru-RU"/>
        </w:rPr>
      </w:pPr>
      <w:proofErr w:type="spellStart"/>
      <w:r w:rsidRPr="00C47B39">
        <w:rPr>
          <w:b/>
          <w:szCs w:val="28"/>
          <w:lang w:eastAsia="ru-RU"/>
        </w:rPr>
        <w:t>Інформація</w:t>
      </w:r>
      <w:proofErr w:type="spellEnd"/>
      <w:r w:rsidRPr="00C47B39">
        <w:rPr>
          <w:b/>
          <w:szCs w:val="28"/>
          <w:lang w:eastAsia="ru-RU"/>
        </w:rPr>
        <w:t xml:space="preserve"> про дату, час і </w:t>
      </w:r>
      <w:proofErr w:type="spellStart"/>
      <w:r w:rsidRPr="00C47B39">
        <w:rPr>
          <w:b/>
          <w:szCs w:val="28"/>
          <w:lang w:eastAsia="ru-RU"/>
        </w:rPr>
        <w:t>місце</w:t>
      </w:r>
      <w:proofErr w:type="spellEnd"/>
      <w:r w:rsidRPr="00C47B39">
        <w:rPr>
          <w:b/>
          <w:szCs w:val="28"/>
          <w:lang w:eastAsia="ru-RU"/>
        </w:rPr>
        <w:t xml:space="preserve"> </w:t>
      </w:r>
      <w:proofErr w:type="spellStart"/>
      <w:r w:rsidRPr="00C47B39">
        <w:rPr>
          <w:b/>
          <w:szCs w:val="28"/>
          <w:lang w:eastAsia="ru-RU"/>
        </w:rPr>
        <w:t>проведення</w:t>
      </w:r>
      <w:proofErr w:type="spellEnd"/>
      <w:r w:rsidRPr="00C47B39">
        <w:rPr>
          <w:b/>
          <w:szCs w:val="28"/>
          <w:lang w:eastAsia="ru-RU"/>
        </w:rPr>
        <w:t xml:space="preserve"> </w:t>
      </w:r>
      <w:proofErr w:type="spellStart"/>
      <w:r w:rsidRPr="00C47B39">
        <w:rPr>
          <w:b/>
          <w:szCs w:val="28"/>
          <w:lang w:eastAsia="ru-RU"/>
        </w:rPr>
        <w:t>громадських</w:t>
      </w:r>
      <w:proofErr w:type="spellEnd"/>
      <w:r w:rsidRPr="00C47B39">
        <w:rPr>
          <w:b/>
          <w:szCs w:val="28"/>
          <w:lang w:eastAsia="ru-RU"/>
        </w:rPr>
        <w:t xml:space="preserve"> </w:t>
      </w:r>
      <w:proofErr w:type="spellStart"/>
      <w:r w:rsidRPr="00C47B39">
        <w:rPr>
          <w:b/>
          <w:szCs w:val="28"/>
          <w:lang w:eastAsia="ru-RU"/>
        </w:rPr>
        <w:t>слухань</w:t>
      </w:r>
      <w:proofErr w:type="spellEnd"/>
      <w:r w:rsidRPr="00C47B39">
        <w:rPr>
          <w:b/>
          <w:szCs w:val="28"/>
          <w:lang w:eastAsia="ru-RU"/>
        </w:rPr>
        <w:t xml:space="preserve"> та </w:t>
      </w:r>
      <w:proofErr w:type="spellStart"/>
      <w:r w:rsidRPr="00C47B39">
        <w:rPr>
          <w:b/>
          <w:szCs w:val="28"/>
          <w:lang w:eastAsia="ru-RU"/>
        </w:rPr>
        <w:t>умови</w:t>
      </w:r>
      <w:proofErr w:type="spellEnd"/>
      <w:r w:rsidRPr="00C47B39">
        <w:rPr>
          <w:b/>
          <w:szCs w:val="28"/>
          <w:lang w:eastAsia="ru-RU"/>
        </w:rPr>
        <w:t xml:space="preserve"> </w:t>
      </w:r>
      <w:proofErr w:type="spellStart"/>
      <w:r w:rsidRPr="00C47B39">
        <w:rPr>
          <w:b/>
          <w:szCs w:val="28"/>
          <w:lang w:eastAsia="ru-RU"/>
        </w:rPr>
        <w:t>участі</w:t>
      </w:r>
      <w:proofErr w:type="spellEnd"/>
      <w:r w:rsidRPr="00C47B39">
        <w:rPr>
          <w:b/>
          <w:szCs w:val="28"/>
          <w:lang w:eastAsia="ru-RU"/>
        </w:rPr>
        <w:t xml:space="preserve"> в них:</w:t>
      </w:r>
    </w:p>
    <w:p w14:paraId="446407EF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szCs w:val="28"/>
          <w:lang w:val="uk-UA" w:eastAsia="ru-RU"/>
        </w:rPr>
      </w:pPr>
      <w:r w:rsidRPr="00C47B39">
        <w:rPr>
          <w:szCs w:val="28"/>
          <w:lang w:val="uk-UA" w:eastAsia="ru-RU"/>
        </w:rPr>
        <w:t xml:space="preserve">Громадські слухання по розгляду вищевказаного </w:t>
      </w:r>
      <w:proofErr w:type="spellStart"/>
      <w:r w:rsidRPr="00C47B39">
        <w:rPr>
          <w:szCs w:val="28"/>
          <w:lang w:val="uk-UA" w:eastAsia="ru-RU"/>
        </w:rPr>
        <w:t>проєкту</w:t>
      </w:r>
      <w:proofErr w:type="spellEnd"/>
      <w:r w:rsidRPr="00C47B39">
        <w:rPr>
          <w:szCs w:val="28"/>
          <w:lang w:val="uk-UA" w:eastAsia="ru-RU"/>
        </w:rPr>
        <w:t xml:space="preserve"> містобудівної документації відбудуться </w:t>
      </w:r>
      <w:r>
        <w:rPr>
          <w:szCs w:val="28"/>
          <w:lang w:val="uk-UA" w:eastAsia="ru-RU"/>
        </w:rPr>
        <w:t>2 квітня</w:t>
      </w:r>
      <w:r w:rsidRPr="00C47B39">
        <w:rPr>
          <w:szCs w:val="28"/>
          <w:lang w:val="uk-UA" w:eastAsia="ru-RU"/>
        </w:rPr>
        <w:t xml:space="preserve"> 2024</w:t>
      </w:r>
      <w:r w:rsidRPr="00C47B39">
        <w:rPr>
          <w:szCs w:val="28"/>
          <w:lang w:eastAsia="ru-RU"/>
        </w:rPr>
        <w:t>  </w:t>
      </w:r>
      <w:r w:rsidRPr="00C47B39">
        <w:rPr>
          <w:szCs w:val="28"/>
          <w:lang w:val="uk-UA" w:eastAsia="ru-RU"/>
        </w:rPr>
        <w:t xml:space="preserve"> о 15 год. 00 хв. в залі засідання (3 поверх)  Погребищенської міської ради (м. Погребище, </w:t>
      </w:r>
      <w:proofErr w:type="spellStart"/>
      <w:r>
        <w:rPr>
          <w:szCs w:val="28"/>
          <w:lang w:val="uk-UA" w:eastAsia="ru-RU"/>
        </w:rPr>
        <w:t>вул</w:t>
      </w:r>
      <w:r w:rsidRPr="00C47B39">
        <w:rPr>
          <w:szCs w:val="28"/>
          <w:lang w:val="uk-UA" w:eastAsia="ru-RU"/>
        </w:rPr>
        <w:t>.Б</w:t>
      </w:r>
      <w:proofErr w:type="spellEnd"/>
      <w:r w:rsidRPr="00C47B39">
        <w:rPr>
          <w:szCs w:val="28"/>
          <w:lang w:val="uk-UA" w:eastAsia="ru-RU"/>
        </w:rPr>
        <w:t>. Хмельницького, 110).</w:t>
      </w:r>
      <w:r w:rsidRPr="00C47B39">
        <w:rPr>
          <w:szCs w:val="28"/>
          <w:lang w:eastAsia="ru-RU"/>
        </w:rPr>
        <w:t> </w:t>
      </w:r>
    </w:p>
    <w:p w14:paraId="4C912D59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szCs w:val="28"/>
          <w:lang w:val="uk-UA" w:eastAsia="ru-RU"/>
        </w:rPr>
      </w:pPr>
      <w:r w:rsidRPr="00C47B39">
        <w:rPr>
          <w:szCs w:val="28"/>
          <w:lang w:val="uk-UA" w:eastAsia="ru-RU"/>
        </w:rPr>
        <w:t>Для реєстрації</w:t>
      </w:r>
      <w:r w:rsidRPr="00C47B39">
        <w:rPr>
          <w:szCs w:val="28"/>
          <w:lang w:eastAsia="ru-RU"/>
        </w:rPr>
        <w:t>  </w:t>
      </w:r>
      <w:r w:rsidRPr="00C47B39">
        <w:rPr>
          <w:szCs w:val="28"/>
          <w:lang w:val="uk-UA" w:eastAsia="ru-RU"/>
        </w:rPr>
        <w:t xml:space="preserve"> учасників</w:t>
      </w:r>
      <w:r w:rsidRPr="00C47B39">
        <w:rPr>
          <w:szCs w:val="28"/>
          <w:lang w:eastAsia="ru-RU"/>
        </w:rPr>
        <w:t>  </w:t>
      </w:r>
      <w:r w:rsidRPr="00C47B39">
        <w:rPr>
          <w:szCs w:val="28"/>
          <w:lang w:val="uk-UA" w:eastAsia="ru-RU"/>
        </w:rPr>
        <w:t xml:space="preserve"> громадських</w:t>
      </w:r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 xml:space="preserve"> слухань є обов’язковою </w:t>
      </w:r>
      <w:r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>наявність документів, що</w:t>
      </w:r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 xml:space="preserve"> забезпечують ідентифікацію фізичних осіб,</w:t>
      </w:r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>представників юридичних осіб з дотриманням вимог перевірки приналежності учасників громадських слухань до відповідної території та їх представництва.</w:t>
      </w:r>
    </w:p>
    <w:p w14:paraId="78857AC8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szCs w:val="28"/>
          <w:lang w:val="uk-UA" w:eastAsia="ru-RU"/>
        </w:rPr>
      </w:pPr>
      <w:proofErr w:type="spellStart"/>
      <w:proofErr w:type="gramStart"/>
      <w:r w:rsidRPr="00C47B39">
        <w:rPr>
          <w:szCs w:val="28"/>
          <w:lang w:eastAsia="ru-RU"/>
        </w:rPr>
        <w:t>Пропозиції</w:t>
      </w:r>
      <w:proofErr w:type="spellEnd"/>
      <w:r w:rsidRPr="00C47B39">
        <w:rPr>
          <w:szCs w:val="28"/>
          <w:lang w:eastAsia="ru-RU"/>
        </w:rPr>
        <w:t>  (</w:t>
      </w:r>
      <w:proofErr w:type="spellStart"/>
      <w:proofErr w:type="gramEnd"/>
      <w:r w:rsidRPr="00C47B39">
        <w:rPr>
          <w:szCs w:val="28"/>
          <w:lang w:eastAsia="ru-RU"/>
        </w:rPr>
        <w:t>зауваження</w:t>
      </w:r>
      <w:proofErr w:type="spellEnd"/>
      <w:r w:rsidRPr="00C47B39">
        <w:rPr>
          <w:szCs w:val="28"/>
          <w:lang w:eastAsia="ru-RU"/>
        </w:rPr>
        <w:t xml:space="preserve">)  </w:t>
      </w:r>
      <w:proofErr w:type="spellStart"/>
      <w:r w:rsidRPr="00C47B39">
        <w:rPr>
          <w:szCs w:val="28"/>
          <w:lang w:eastAsia="ru-RU"/>
        </w:rPr>
        <w:t>фізичних</w:t>
      </w:r>
      <w:proofErr w:type="spellEnd"/>
      <w:r w:rsidRPr="00C47B39">
        <w:rPr>
          <w:szCs w:val="28"/>
          <w:lang w:eastAsia="ru-RU"/>
        </w:rPr>
        <w:t xml:space="preserve">  та </w:t>
      </w:r>
      <w:proofErr w:type="spellStart"/>
      <w:r w:rsidRPr="00C47B39">
        <w:rPr>
          <w:szCs w:val="28"/>
          <w:lang w:eastAsia="ru-RU"/>
        </w:rPr>
        <w:t>юридичних</w:t>
      </w:r>
      <w:proofErr w:type="spellEnd"/>
      <w:r w:rsidRPr="00C47B39">
        <w:rPr>
          <w:szCs w:val="28"/>
          <w:lang w:eastAsia="ru-RU"/>
        </w:rPr>
        <w:t xml:space="preserve"> </w:t>
      </w:r>
      <w:proofErr w:type="spellStart"/>
      <w:r w:rsidRPr="00C47B39">
        <w:rPr>
          <w:szCs w:val="28"/>
          <w:lang w:eastAsia="ru-RU"/>
        </w:rPr>
        <w:t>осіб</w:t>
      </w:r>
      <w:proofErr w:type="spellEnd"/>
      <w:r w:rsidRPr="00C47B39">
        <w:rPr>
          <w:szCs w:val="28"/>
          <w:lang w:eastAsia="ru-RU"/>
        </w:rPr>
        <w:t xml:space="preserve">, </w:t>
      </w:r>
      <w:proofErr w:type="spellStart"/>
      <w:r w:rsidRPr="00C47B39">
        <w:rPr>
          <w:szCs w:val="28"/>
          <w:lang w:eastAsia="ru-RU"/>
        </w:rPr>
        <w:t>які</w:t>
      </w:r>
      <w:proofErr w:type="spellEnd"/>
      <w:r w:rsidRPr="00C47B39">
        <w:rPr>
          <w:szCs w:val="28"/>
          <w:lang w:eastAsia="ru-RU"/>
        </w:rPr>
        <w:t xml:space="preserve"> не подали  </w:t>
      </w:r>
      <w:proofErr w:type="spellStart"/>
      <w:r w:rsidRPr="00C47B39">
        <w:rPr>
          <w:szCs w:val="28"/>
          <w:lang w:eastAsia="ru-RU"/>
        </w:rPr>
        <w:t>підтвердних</w:t>
      </w:r>
      <w:proofErr w:type="spellEnd"/>
      <w:r w:rsidRPr="00C47B39">
        <w:rPr>
          <w:szCs w:val="28"/>
          <w:lang w:eastAsia="ru-RU"/>
        </w:rPr>
        <w:t xml:space="preserve">  </w:t>
      </w:r>
      <w:proofErr w:type="spellStart"/>
      <w:r w:rsidRPr="00C47B39">
        <w:rPr>
          <w:szCs w:val="28"/>
          <w:lang w:eastAsia="ru-RU"/>
        </w:rPr>
        <w:t>документів</w:t>
      </w:r>
      <w:proofErr w:type="spellEnd"/>
      <w:r w:rsidRPr="00C47B39">
        <w:rPr>
          <w:szCs w:val="28"/>
          <w:lang w:eastAsia="ru-RU"/>
        </w:rPr>
        <w:t xml:space="preserve"> для </w:t>
      </w:r>
      <w:proofErr w:type="spellStart"/>
      <w:r w:rsidRPr="00C47B39">
        <w:rPr>
          <w:szCs w:val="28"/>
          <w:lang w:eastAsia="ru-RU"/>
        </w:rPr>
        <w:t>забезпечення</w:t>
      </w:r>
      <w:proofErr w:type="spellEnd"/>
      <w:r w:rsidRPr="00C47B39">
        <w:rPr>
          <w:szCs w:val="28"/>
          <w:lang w:eastAsia="ru-RU"/>
        </w:rPr>
        <w:t xml:space="preserve"> </w:t>
      </w:r>
      <w:proofErr w:type="spellStart"/>
      <w:r w:rsidRPr="00C47B39">
        <w:rPr>
          <w:szCs w:val="28"/>
          <w:lang w:eastAsia="ru-RU"/>
        </w:rPr>
        <w:t>їх</w:t>
      </w:r>
      <w:proofErr w:type="spellEnd"/>
      <w:r w:rsidRPr="00C47B39">
        <w:rPr>
          <w:szCs w:val="28"/>
          <w:lang w:eastAsia="ru-RU"/>
        </w:rPr>
        <w:t xml:space="preserve"> </w:t>
      </w:r>
      <w:proofErr w:type="spellStart"/>
      <w:r w:rsidRPr="00C47B39">
        <w:rPr>
          <w:szCs w:val="28"/>
          <w:lang w:eastAsia="ru-RU"/>
        </w:rPr>
        <w:t>ідентифікації</w:t>
      </w:r>
      <w:proofErr w:type="spellEnd"/>
      <w:r w:rsidRPr="00C47B39">
        <w:rPr>
          <w:szCs w:val="28"/>
          <w:lang w:eastAsia="ru-RU"/>
        </w:rPr>
        <w:t xml:space="preserve">, не </w:t>
      </w:r>
      <w:proofErr w:type="spellStart"/>
      <w:r w:rsidRPr="00C47B39">
        <w:rPr>
          <w:szCs w:val="28"/>
          <w:lang w:eastAsia="ru-RU"/>
        </w:rPr>
        <w:t>розглядаються</w:t>
      </w:r>
      <w:proofErr w:type="spellEnd"/>
      <w:r w:rsidRPr="00C47B39">
        <w:rPr>
          <w:szCs w:val="28"/>
          <w:lang w:eastAsia="ru-RU"/>
        </w:rPr>
        <w:t>. </w:t>
      </w:r>
    </w:p>
    <w:p w14:paraId="33C4477D" w14:textId="77777777" w:rsidR="00B24A8C" w:rsidRPr="00C47B39" w:rsidRDefault="00B24A8C" w:rsidP="00C47B39">
      <w:pPr>
        <w:shd w:val="clear" w:color="auto" w:fill="FFFFFF"/>
        <w:spacing w:after="0"/>
        <w:jc w:val="both"/>
        <w:rPr>
          <w:szCs w:val="28"/>
          <w:lang w:val="uk-UA" w:eastAsia="ru-RU"/>
        </w:rPr>
      </w:pPr>
    </w:p>
    <w:p w14:paraId="0BF75191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b/>
          <w:szCs w:val="28"/>
          <w:lang w:eastAsia="ru-RU"/>
        </w:rPr>
      </w:pPr>
      <w:proofErr w:type="spellStart"/>
      <w:r w:rsidRPr="00C47B39">
        <w:rPr>
          <w:b/>
          <w:szCs w:val="28"/>
          <w:lang w:eastAsia="ru-RU"/>
        </w:rPr>
        <w:t>Інформація</w:t>
      </w:r>
      <w:proofErr w:type="spellEnd"/>
      <w:r w:rsidRPr="00C47B39">
        <w:rPr>
          <w:b/>
          <w:szCs w:val="28"/>
          <w:lang w:eastAsia="ru-RU"/>
        </w:rPr>
        <w:t xml:space="preserve"> про </w:t>
      </w:r>
      <w:proofErr w:type="spellStart"/>
      <w:r w:rsidRPr="00C47B39">
        <w:rPr>
          <w:b/>
          <w:szCs w:val="28"/>
          <w:lang w:eastAsia="ru-RU"/>
        </w:rPr>
        <w:t>місце</w:t>
      </w:r>
      <w:proofErr w:type="spellEnd"/>
      <w:r w:rsidRPr="00C47B39">
        <w:rPr>
          <w:b/>
          <w:szCs w:val="28"/>
          <w:lang w:eastAsia="ru-RU"/>
        </w:rPr>
        <w:t xml:space="preserve"> і строки </w:t>
      </w:r>
      <w:proofErr w:type="spellStart"/>
      <w:r w:rsidRPr="00C47B39">
        <w:rPr>
          <w:b/>
          <w:szCs w:val="28"/>
          <w:lang w:eastAsia="ru-RU"/>
        </w:rPr>
        <w:t>ознайомлення</w:t>
      </w:r>
      <w:proofErr w:type="spellEnd"/>
      <w:r w:rsidRPr="00C47B39">
        <w:rPr>
          <w:b/>
          <w:szCs w:val="28"/>
          <w:lang w:eastAsia="ru-RU"/>
        </w:rPr>
        <w:t xml:space="preserve"> з </w:t>
      </w:r>
      <w:proofErr w:type="spellStart"/>
      <w:r w:rsidRPr="00C47B39">
        <w:rPr>
          <w:b/>
          <w:szCs w:val="28"/>
          <w:lang w:eastAsia="ru-RU"/>
        </w:rPr>
        <w:t>матеріалами</w:t>
      </w:r>
      <w:proofErr w:type="spellEnd"/>
      <w:r w:rsidRPr="00C47B39">
        <w:rPr>
          <w:b/>
          <w:szCs w:val="28"/>
          <w:lang w:eastAsia="ru-RU"/>
        </w:rPr>
        <w:t xml:space="preserve"> ДПТ:</w:t>
      </w:r>
    </w:p>
    <w:p w14:paraId="2A00E245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szCs w:val="28"/>
          <w:lang w:val="uk-UA" w:eastAsia="ru-RU"/>
        </w:rPr>
      </w:pPr>
      <w:r w:rsidRPr="00C47B39">
        <w:rPr>
          <w:szCs w:val="28"/>
          <w:lang w:val="uk-UA" w:eastAsia="ru-RU"/>
        </w:rPr>
        <w:t xml:space="preserve">З матеріалами ДПТ можливо ознайомитися на офіційному </w:t>
      </w:r>
      <w:proofErr w:type="spellStart"/>
      <w:r w:rsidRPr="00C47B39">
        <w:rPr>
          <w:szCs w:val="28"/>
          <w:lang w:val="uk-UA" w:eastAsia="ru-RU"/>
        </w:rPr>
        <w:t>вебсайті</w:t>
      </w:r>
      <w:proofErr w:type="spellEnd"/>
      <w:r w:rsidRPr="00C47B39">
        <w:rPr>
          <w:szCs w:val="28"/>
          <w:lang w:val="uk-UA" w:eastAsia="ru-RU"/>
        </w:rPr>
        <w:t xml:space="preserve"> Погребищенської міської ради</w:t>
      </w:r>
      <w:r w:rsidRPr="00C47B39">
        <w:rPr>
          <w:szCs w:val="28"/>
          <w:lang w:eastAsia="ru-RU"/>
        </w:rPr>
        <w:t> </w:t>
      </w:r>
      <w:hyperlink r:id="rId4" w:history="1">
        <w:r w:rsidRPr="00042F39">
          <w:rPr>
            <w:rStyle w:val="a4"/>
            <w:color w:val="auto"/>
            <w:szCs w:val="28"/>
            <w:u w:val="none"/>
            <w:lang w:val="uk-UA"/>
          </w:rPr>
          <w:t xml:space="preserve"> </w:t>
        </w:r>
        <w:r w:rsidRPr="00042F39">
          <w:rPr>
            <w:rStyle w:val="a4"/>
            <w:color w:val="auto"/>
            <w:szCs w:val="28"/>
            <w:u w:val="none"/>
            <w:lang w:eastAsia="ru-RU"/>
          </w:rPr>
          <w:t>https</w:t>
        </w:r>
        <w:r w:rsidRPr="00042F39">
          <w:rPr>
            <w:rStyle w:val="a4"/>
            <w:color w:val="auto"/>
            <w:szCs w:val="28"/>
            <w:u w:val="none"/>
            <w:lang w:val="uk-UA" w:eastAsia="ru-RU"/>
          </w:rPr>
          <w:t>://</w:t>
        </w:r>
        <w:r w:rsidRPr="00042F39">
          <w:rPr>
            <w:rStyle w:val="a4"/>
            <w:color w:val="auto"/>
            <w:szCs w:val="28"/>
            <w:u w:val="none"/>
            <w:lang w:eastAsia="ru-RU"/>
          </w:rPr>
          <w:t>pog</w:t>
        </w:r>
        <w:r w:rsidRPr="00042F39">
          <w:rPr>
            <w:rStyle w:val="a4"/>
            <w:color w:val="auto"/>
            <w:szCs w:val="28"/>
            <w:u w:val="none"/>
            <w:lang w:val="uk-UA" w:eastAsia="ru-RU"/>
          </w:rPr>
          <w:t>-</w:t>
        </w:r>
        <w:r w:rsidRPr="00042F39">
          <w:rPr>
            <w:rStyle w:val="a4"/>
            <w:color w:val="auto"/>
            <w:szCs w:val="28"/>
            <w:u w:val="none"/>
            <w:lang w:eastAsia="ru-RU"/>
          </w:rPr>
          <w:t>mrada</w:t>
        </w:r>
        <w:r w:rsidRPr="00042F39">
          <w:rPr>
            <w:rStyle w:val="a4"/>
            <w:color w:val="auto"/>
            <w:szCs w:val="28"/>
            <w:u w:val="none"/>
            <w:lang w:val="uk-UA" w:eastAsia="ru-RU"/>
          </w:rPr>
          <w:t>.</w:t>
        </w:r>
        <w:r w:rsidRPr="00042F39">
          <w:rPr>
            <w:rStyle w:val="a4"/>
            <w:color w:val="auto"/>
            <w:szCs w:val="28"/>
            <w:u w:val="none"/>
            <w:lang w:eastAsia="ru-RU"/>
          </w:rPr>
          <w:t>gov</w:t>
        </w:r>
        <w:r w:rsidRPr="00042F39">
          <w:rPr>
            <w:rStyle w:val="a4"/>
            <w:color w:val="auto"/>
            <w:szCs w:val="28"/>
            <w:u w:val="none"/>
            <w:lang w:val="uk-UA" w:eastAsia="ru-RU"/>
          </w:rPr>
          <w:t>.</w:t>
        </w:r>
        <w:r w:rsidRPr="00042F39">
          <w:rPr>
            <w:rStyle w:val="a4"/>
            <w:color w:val="auto"/>
            <w:szCs w:val="28"/>
            <w:u w:val="none"/>
            <w:lang w:eastAsia="ru-RU"/>
          </w:rPr>
          <w:t>ua</w:t>
        </w:r>
        <w:r w:rsidRPr="00042F39">
          <w:rPr>
            <w:rStyle w:val="a4"/>
            <w:color w:val="auto"/>
            <w:szCs w:val="28"/>
            <w:u w:val="none"/>
            <w:lang w:val="uk-UA" w:eastAsia="ru-RU"/>
          </w:rPr>
          <w:t>/</w:t>
        </w:r>
      </w:hyperlink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 xml:space="preserve">  </w:t>
      </w:r>
      <w:r>
        <w:rPr>
          <w:szCs w:val="28"/>
          <w:lang w:val="uk-UA" w:eastAsia="ru-RU"/>
        </w:rPr>
        <w:t xml:space="preserve">в рубриці «Містобудування та архітектура» </w:t>
      </w:r>
      <w:r w:rsidRPr="00C47B39">
        <w:rPr>
          <w:szCs w:val="28"/>
          <w:lang w:val="uk-UA" w:eastAsia="ru-RU"/>
        </w:rPr>
        <w:t xml:space="preserve">та </w:t>
      </w:r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 xml:space="preserve">в </w:t>
      </w:r>
      <w:r w:rsidRPr="00C47B39">
        <w:rPr>
          <w:szCs w:val="28"/>
          <w:lang w:val="uk-UA"/>
        </w:rPr>
        <w:t xml:space="preserve">Управлінні з питань житлово-комунального господарства, транспорту і зв’язку, управління комунальною власністю, </w:t>
      </w:r>
      <w:r w:rsidRPr="00C47B39">
        <w:rPr>
          <w:szCs w:val="28"/>
          <w:lang w:val="uk-UA"/>
        </w:rPr>
        <w:lastRenderedPageBreak/>
        <w:t>містобудування та архітектури Погребищенської міської ради</w:t>
      </w:r>
      <w:r w:rsidRPr="00C47B39">
        <w:rPr>
          <w:szCs w:val="28"/>
          <w:lang w:eastAsia="ru-RU"/>
        </w:rPr>
        <w:t> </w:t>
      </w:r>
      <w:r w:rsidRPr="00C47B39">
        <w:rPr>
          <w:szCs w:val="28"/>
          <w:lang w:val="uk-UA" w:eastAsia="ru-RU"/>
        </w:rPr>
        <w:t xml:space="preserve"> за </w:t>
      </w:r>
      <w:proofErr w:type="spellStart"/>
      <w:r w:rsidRPr="00C47B39">
        <w:rPr>
          <w:szCs w:val="28"/>
          <w:lang w:val="uk-UA" w:eastAsia="ru-RU"/>
        </w:rPr>
        <w:t>адресою</w:t>
      </w:r>
      <w:proofErr w:type="spellEnd"/>
      <w:r w:rsidRPr="00C47B39">
        <w:rPr>
          <w:szCs w:val="28"/>
          <w:lang w:val="uk-UA" w:eastAsia="ru-RU"/>
        </w:rPr>
        <w:t xml:space="preserve">: </w:t>
      </w:r>
      <w:r>
        <w:rPr>
          <w:szCs w:val="28"/>
          <w:lang w:val="uk-UA" w:eastAsia="ru-RU"/>
        </w:rPr>
        <w:t xml:space="preserve">                    </w:t>
      </w:r>
      <w:r w:rsidRPr="00C47B39">
        <w:rPr>
          <w:szCs w:val="28"/>
          <w:lang w:val="uk-UA" w:eastAsia="ru-RU"/>
        </w:rPr>
        <w:t>м. Погребище, вул.</w:t>
      </w:r>
      <w:r>
        <w:rPr>
          <w:szCs w:val="28"/>
          <w:lang w:val="uk-UA" w:eastAsia="ru-RU"/>
        </w:rPr>
        <w:t xml:space="preserve"> </w:t>
      </w:r>
      <w:r w:rsidRPr="00C47B39">
        <w:rPr>
          <w:szCs w:val="28"/>
          <w:lang w:val="uk-UA" w:eastAsia="ru-RU"/>
        </w:rPr>
        <w:t xml:space="preserve">Б. Хмельницького, 110, упродовж усього терміну процедури громадського обговорення, який триває з </w:t>
      </w:r>
      <w:r>
        <w:rPr>
          <w:szCs w:val="28"/>
          <w:lang w:val="uk-UA" w:eastAsia="ru-RU"/>
        </w:rPr>
        <w:t>20 березня</w:t>
      </w:r>
      <w:r w:rsidRPr="00C47B39">
        <w:rPr>
          <w:szCs w:val="28"/>
          <w:lang w:val="uk-UA" w:eastAsia="ru-RU"/>
        </w:rPr>
        <w:t xml:space="preserve"> </w:t>
      </w:r>
      <w:r>
        <w:rPr>
          <w:szCs w:val="28"/>
          <w:lang w:val="uk-UA" w:eastAsia="ru-RU"/>
        </w:rPr>
        <w:t xml:space="preserve"> 2024 року</w:t>
      </w:r>
      <w:r w:rsidRPr="00C47B39">
        <w:rPr>
          <w:szCs w:val="28"/>
          <w:lang w:val="uk-UA" w:eastAsia="ru-RU"/>
        </w:rPr>
        <w:t xml:space="preserve"> — по </w:t>
      </w:r>
      <w:r>
        <w:rPr>
          <w:szCs w:val="28"/>
          <w:lang w:val="uk-UA" w:eastAsia="ru-RU"/>
        </w:rPr>
        <w:t>02</w:t>
      </w:r>
      <w:r w:rsidRPr="00C47B39">
        <w:rPr>
          <w:szCs w:val="28"/>
          <w:lang w:val="uk-UA" w:eastAsia="ru-RU"/>
        </w:rPr>
        <w:t xml:space="preserve"> </w:t>
      </w:r>
      <w:r>
        <w:rPr>
          <w:szCs w:val="28"/>
          <w:lang w:val="uk-UA" w:eastAsia="ru-RU"/>
        </w:rPr>
        <w:t>квітня</w:t>
      </w:r>
      <w:r w:rsidRPr="00C47B39">
        <w:rPr>
          <w:szCs w:val="28"/>
          <w:lang w:val="uk-UA" w:eastAsia="ru-RU"/>
        </w:rPr>
        <w:t xml:space="preserve"> 2024.</w:t>
      </w:r>
    </w:p>
    <w:p w14:paraId="7EF54C8D" w14:textId="77777777" w:rsidR="00B24A8C" w:rsidRPr="00C47B39" w:rsidRDefault="00B24A8C" w:rsidP="00C47B39">
      <w:pPr>
        <w:shd w:val="clear" w:color="auto" w:fill="FFFFFF"/>
        <w:spacing w:after="0"/>
        <w:jc w:val="both"/>
        <w:rPr>
          <w:szCs w:val="28"/>
          <w:lang w:val="uk-UA" w:eastAsia="ru-RU"/>
        </w:rPr>
      </w:pPr>
    </w:p>
    <w:p w14:paraId="2386B51C" w14:textId="77777777" w:rsidR="00B24A8C" w:rsidRPr="00C47B39" w:rsidRDefault="00B24A8C" w:rsidP="00C47B39">
      <w:pPr>
        <w:shd w:val="clear" w:color="auto" w:fill="FFFFFF"/>
        <w:spacing w:after="0"/>
        <w:ind w:firstLine="708"/>
        <w:jc w:val="both"/>
        <w:rPr>
          <w:b/>
          <w:szCs w:val="28"/>
          <w:lang w:val="uk-UA" w:eastAsia="ru-RU"/>
        </w:rPr>
      </w:pPr>
      <w:r w:rsidRPr="00C47B39">
        <w:rPr>
          <w:b/>
          <w:szCs w:val="28"/>
          <w:lang w:val="uk-UA" w:eastAsia="ru-RU"/>
        </w:rPr>
        <w:t>Інформація про посадову особу замовника містобудівної документації, відповідальну за забезпечення організації розгляду пропозицій (зауважень), та адресу, за якою можуть надсилатися пропозиції (зауваження):</w:t>
      </w:r>
    </w:p>
    <w:p w14:paraId="01DEBEA1" w14:textId="77777777" w:rsidR="00B24A8C" w:rsidRPr="00042F39" w:rsidRDefault="00B24A8C" w:rsidP="00042F39">
      <w:pPr>
        <w:shd w:val="clear" w:color="auto" w:fill="FFFFFF"/>
        <w:spacing w:after="0"/>
        <w:ind w:firstLine="708"/>
        <w:jc w:val="both"/>
        <w:rPr>
          <w:szCs w:val="28"/>
          <w:lang w:val="uk-UA" w:eastAsia="ru-RU"/>
        </w:rPr>
      </w:pPr>
      <w:r w:rsidRPr="00C47B39">
        <w:rPr>
          <w:szCs w:val="28"/>
          <w:lang w:val="uk-UA" w:eastAsia="ru-RU"/>
        </w:rPr>
        <w:t xml:space="preserve">Письмові пропозиції (зауваження) подаються впродовж усього терміну процедури громадського обговорення з </w:t>
      </w:r>
      <w:r>
        <w:rPr>
          <w:szCs w:val="28"/>
          <w:lang w:val="uk-UA" w:eastAsia="ru-RU"/>
        </w:rPr>
        <w:t>20 березня</w:t>
      </w:r>
      <w:r w:rsidRPr="00C47B39">
        <w:rPr>
          <w:szCs w:val="28"/>
          <w:lang w:val="uk-UA" w:eastAsia="ru-RU"/>
        </w:rPr>
        <w:t xml:space="preserve"> </w:t>
      </w:r>
      <w:r>
        <w:rPr>
          <w:szCs w:val="28"/>
          <w:lang w:val="uk-UA" w:eastAsia="ru-RU"/>
        </w:rPr>
        <w:t xml:space="preserve"> 2024 року</w:t>
      </w:r>
      <w:r w:rsidRPr="00C47B39">
        <w:rPr>
          <w:szCs w:val="28"/>
          <w:lang w:val="uk-UA" w:eastAsia="ru-RU"/>
        </w:rPr>
        <w:t xml:space="preserve"> — по </w:t>
      </w:r>
      <w:r>
        <w:rPr>
          <w:szCs w:val="28"/>
          <w:lang w:val="uk-UA" w:eastAsia="ru-RU"/>
        </w:rPr>
        <w:t>02</w:t>
      </w:r>
      <w:r w:rsidRPr="00C47B39">
        <w:rPr>
          <w:szCs w:val="28"/>
          <w:lang w:val="uk-UA" w:eastAsia="ru-RU"/>
        </w:rPr>
        <w:t xml:space="preserve"> </w:t>
      </w:r>
      <w:r>
        <w:rPr>
          <w:szCs w:val="28"/>
          <w:lang w:val="uk-UA" w:eastAsia="ru-RU"/>
        </w:rPr>
        <w:t>квітня</w:t>
      </w:r>
      <w:r w:rsidRPr="00C47B39">
        <w:rPr>
          <w:szCs w:val="28"/>
          <w:lang w:val="uk-UA" w:eastAsia="ru-RU"/>
        </w:rPr>
        <w:t xml:space="preserve"> 2024</w:t>
      </w:r>
      <w:r>
        <w:rPr>
          <w:szCs w:val="28"/>
          <w:lang w:val="uk-UA" w:eastAsia="ru-RU"/>
        </w:rPr>
        <w:t xml:space="preserve"> </w:t>
      </w:r>
      <w:r w:rsidRPr="00C47B39">
        <w:rPr>
          <w:szCs w:val="28"/>
          <w:lang w:val="uk-UA" w:eastAsia="ru-RU"/>
        </w:rPr>
        <w:t xml:space="preserve">замовнику ДПТ </w:t>
      </w:r>
      <w:r w:rsidRPr="00C47B39">
        <w:rPr>
          <w:szCs w:val="28"/>
          <w:lang w:val="uk-UA"/>
        </w:rPr>
        <w:t>Управлінню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Pr="00C47B39">
        <w:rPr>
          <w:szCs w:val="28"/>
          <w:lang w:val="uk-UA" w:eastAsia="ru-RU"/>
        </w:rPr>
        <w:t xml:space="preserve"> на адресу: 22200,</w:t>
      </w:r>
      <w:r w:rsidRPr="00C47B39">
        <w:rPr>
          <w:szCs w:val="28"/>
          <w:lang w:eastAsia="ru-RU"/>
        </w:rPr>
        <w:t> </w:t>
      </w:r>
      <w:r>
        <w:rPr>
          <w:szCs w:val="28"/>
          <w:lang w:val="uk-UA" w:eastAsia="ru-RU"/>
        </w:rPr>
        <w:t>Вінницька обл</w:t>
      </w:r>
      <w:r w:rsidRPr="00C47B39">
        <w:rPr>
          <w:szCs w:val="28"/>
          <w:lang w:val="uk-UA" w:eastAsia="ru-RU"/>
        </w:rPr>
        <w:t xml:space="preserve">., </w:t>
      </w:r>
      <w:r>
        <w:rPr>
          <w:szCs w:val="28"/>
          <w:lang w:val="uk-UA" w:eastAsia="ru-RU"/>
        </w:rPr>
        <w:t xml:space="preserve">            </w:t>
      </w:r>
      <w:r w:rsidRPr="00C47B39">
        <w:rPr>
          <w:szCs w:val="28"/>
          <w:lang w:val="uk-UA" w:eastAsia="ru-RU"/>
        </w:rPr>
        <w:t xml:space="preserve">м. Погребище,  вул. Хмельницького, 110 </w:t>
      </w:r>
      <w:r w:rsidRPr="00C47B39">
        <w:rPr>
          <w:szCs w:val="28"/>
          <w:lang w:eastAsia="ru-RU"/>
        </w:rPr>
        <w:t xml:space="preserve">та на </w:t>
      </w:r>
      <w:proofErr w:type="spellStart"/>
      <w:r w:rsidRPr="00C47B39">
        <w:rPr>
          <w:szCs w:val="28"/>
          <w:lang w:eastAsia="ru-RU"/>
        </w:rPr>
        <w:t>електронну</w:t>
      </w:r>
      <w:proofErr w:type="spellEnd"/>
      <w:r w:rsidRPr="00C47B39">
        <w:rPr>
          <w:szCs w:val="28"/>
          <w:lang w:eastAsia="ru-RU"/>
        </w:rPr>
        <w:t xml:space="preserve"> адресу: </w:t>
      </w:r>
      <w:proofErr w:type="spellStart"/>
      <w:r>
        <w:rPr>
          <w:szCs w:val="28"/>
          <w:lang w:val="en-US" w:eastAsia="ru-RU"/>
        </w:rPr>
        <w:t>uzhkg</w:t>
      </w:r>
      <w:proofErr w:type="spellEnd"/>
      <w:r w:rsidRPr="00042F39">
        <w:rPr>
          <w:szCs w:val="28"/>
          <w:lang w:eastAsia="ru-RU"/>
        </w:rPr>
        <w:t>_</w:t>
      </w:r>
      <w:proofErr w:type="spellStart"/>
      <w:r>
        <w:rPr>
          <w:szCs w:val="28"/>
          <w:lang w:val="en-US" w:eastAsia="ru-RU"/>
        </w:rPr>
        <w:t>pmr</w:t>
      </w:r>
      <w:proofErr w:type="spellEnd"/>
      <w:r w:rsidRPr="00042F39">
        <w:rPr>
          <w:szCs w:val="28"/>
          <w:lang w:eastAsia="ru-RU"/>
        </w:rPr>
        <w:t>@</w:t>
      </w:r>
      <w:proofErr w:type="spellStart"/>
      <w:r>
        <w:rPr>
          <w:szCs w:val="28"/>
          <w:lang w:val="en-US" w:eastAsia="ru-RU"/>
        </w:rPr>
        <w:t>ukr</w:t>
      </w:r>
      <w:proofErr w:type="spellEnd"/>
      <w:r w:rsidRPr="00042F39">
        <w:rPr>
          <w:szCs w:val="28"/>
          <w:lang w:eastAsia="ru-RU"/>
        </w:rPr>
        <w:t>.</w:t>
      </w:r>
      <w:r>
        <w:rPr>
          <w:szCs w:val="28"/>
          <w:lang w:val="en-US" w:eastAsia="ru-RU"/>
        </w:rPr>
        <w:t>net</w:t>
      </w:r>
      <w:r w:rsidRPr="00042F39">
        <w:rPr>
          <w:szCs w:val="28"/>
          <w:lang w:eastAsia="ru-RU"/>
        </w:rPr>
        <w:t>.</w:t>
      </w:r>
    </w:p>
    <w:p w14:paraId="5943D697" w14:textId="77777777" w:rsidR="00B24A8C" w:rsidRPr="00C47B39" w:rsidRDefault="00B24A8C" w:rsidP="00042F39">
      <w:pPr>
        <w:shd w:val="clear" w:color="auto" w:fill="FFFFFF"/>
        <w:spacing w:after="0"/>
        <w:ind w:firstLine="708"/>
        <w:jc w:val="both"/>
        <w:rPr>
          <w:szCs w:val="28"/>
          <w:lang w:eastAsia="ru-RU"/>
        </w:rPr>
      </w:pPr>
      <w:proofErr w:type="spellStart"/>
      <w:r w:rsidRPr="00C47B39">
        <w:rPr>
          <w:szCs w:val="28"/>
          <w:lang w:eastAsia="ru-RU"/>
        </w:rPr>
        <w:t>Пропозиції</w:t>
      </w:r>
      <w:proofErr w:type="spellEnd"/>
      <w:r w:rsidRPr="00C47B39">
        <w:rPr>
          <w:szCs w:val="28"/>
          <w:lang w:eastAsia="ru-RU"/>
        </w:rPr>
        <w:t xml:space="preserve">, </w:t>
      </w:r>
      <w:proofErr w:type="spellStart"/>
      <w:r w:rsidRPr="00C47B39">
        <w:rPr>
          <w:szCs w:val="28"/>
          <w:lang w:eastAsia="ru-RU"/>
        </w:rPr>
        <w:t>подані</w:t>
      </w:r>
      <w:proofErr w:type="spellEnd"/>
      <w:r w:rsidRPr="00C47B39">
        <w:rPr>
          <w:szCs w:val="28"/>
          <w:lang w:eastAsia="ru-RU"/>
        </w:rPr>
        <w:t xml:space="preserve"> </w:t>
      </w:r>
      <w:proofErr w:type="spellStart"/>
      <w:r w:rsidRPr="00C47B39">
        <w:rPr>
          <w:szCs w:val="28"/>
          <w:lang w:eastAsia="ru-RU"/>
        </w:rPr>
        <w:t>після</w:t>
      </w:r>
      <w:proofErr w:type="spellEnd"/>
      <w:r w:rsidRPr="00C47B39">
        <w:rPr>
          <w:szCs w:val="28"/>
          <w:lang w:eastAsia="ru-RU"/>
        </w:rPr>
        <w:t xml:space="preserve"> </w:t>
      </w:r>
      <w:proofErr w:type="spellStart"/>
      <w:r w:rsidRPr="00C47B39">
        <w:rPr>
          <w:szCs w:val="28"/>
          <w:lang w:eastAsia="ru-RU"/>
        </w:rPr>
        <w:t>встановленого</w:t>
      </w:r>
      <w:proofErr w:type="spellEnd"/>
      <w:r w:rsidRPr="00C47B39">
        <w:rPr>
          <w:szCs w:val="28"/>
          <w:lang w:eastAsia="ru-RU"/>
        </w:rPr>
        <w:t xml:space="preserve"> строку, не </w:t>
      </w:r>
      <w:proofErr w:type="spellStart"/>
      <w:r w:rsidRPr="00C47B39">
        <w:rPr>
          <w:szCs w:val="28"/>
          <w:lang w:eastAsia="ru-RU"/>
        </w:rPr>
        <w:t>розглядаються</w:t>
      </w:r>
      <w:proofErr w:type="spellEnd"/>
      <w:r w:rsidRPr="00C47B39">
        <w:rPr>
          <w:szCs w:val="28"/>
          <w:lang w:eastAsia="ru-RU"/>
        </w:rPr>
        <w:t>.</w:t>
      </w:r>
    </w:p>
    <w:p w14:paraId="1A8C503A" w14:textId="77777777" w:rsidR="00B24A8C" w:rsidRPr="00042F39" w:rsidRDefault="00B24A8C" w:rsidP="00042F39">
      <w:pPr>
        <w:shd w:val="clear" w:color="auto" w:fill="FFFFFF"/>
        <w:spacing w:after="0"/>
        <w:ind w:firstLine="708"/>
        <w:jc w:val="both"/>
        <w:rPr>
          <w:szCs w:val="28"/>
          <w:lang w:val="uk-UA" w:eastAsia="ru-RU"/>
        </w:rPr>
      </w:pPr>
      <w:r w:rsidRPr="00042F39">
        <w:rPr>
          <w:szCs w:val="28"/>
          <w:lang w:val="uk-UA" w:eastAsia="ru-RU"/>
        </w:rPr>
        <w:t xml:space="preserve">Посадова особа замовника містобудівної документації, відповідальна за забезпечення організації розгляду пропозицій (зауважень): </w:t>
      </w:r>
      <w:r w:rsidRPr="00C47B39">
        <w:rPr>
          <w:szCs w:val="28"/>
          <w:lang w:eastAsia="ru-RU"/>
        </w:rPr>
        <w:t> </w:t>
      </w:r>
      <w:r>
        <w:rPr>
          <w:szCs w:val="28"/>
          <w:lang w:val="uk-UA" w:eastAsia="ru-RU"/>
        </w:rPr>
        <w:t>завідувач сектору містобудування та архітектури</w:t>
      </w:r>
      <w:r w:rsidRPr="00C47B39">
        <w:rPr>
          <w:szCs w:val="28"/>
          <w:lang w:val="uk-UA" w:eastAsia="ru-RU"/>
        </w:rPr>
        <w:t xml:space="preserve"> управління </w:t>
      </w:r>
      <w:r w:rsidRPr="00042F39">
        <w:rPr>
          <w:szCs w:val="28"/>
          <w:lang w:val="uk-UA" w:eastAsia="ru-RU"/>
        </w:rPr>
        <w:t xml:space="preserve"> </w:t>
      </w:r>
      <w:r w:rsidRPr="00C47B39">
        <w:rPr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Pr="00042F39">
        <w:rPr>
          <w:szCs w:val="28"/>
          <w:lang w:val="uk-UA" w:eastAsia="ru-RU"/>
        </w:rPr>
        <w:t xml:space="preserve"> – </w:t>
      </w:r>
      <w:r>
        <w:rPr>
          <w:szCs w:val="28"/>
          <w:lang w:val="uk-UA" w:eastAsia="ru-RU"/>
        </w:rPr>
        <w:t>Коваленко Ю.О.</w:t>
      </w:r>
    </w:p>
    <w:p w14:paraId="13EE84BC" w14:textId="77777777" w:rsidR="00B24A8C" w:rsidRPr="00C47B39" w:rsidRDefault="00B24A8C" w:rsidP="00C47B39">
      <w:pPr>
        <w:spacing w:after="0"/>
        <w:ind w:firstLine="709"/>
        <w:jc w:val="both"/>
        <w:rPr>
          <w:szCs w:val="28"/>
        </w:rPr>
      </w:pPr>
    </w:p>
    <w:p w14:paraId="4066D499" w14:textId="77777777" w:rsidR="00B24A8C" w:rsidRPr="00C47B39" w:rsidRDefault="00B24A8C" w:rsidP="00C47B39">
      <w:pPr>
        <w:spacing w:after="0"/>
        <w:ind w:firstLine="709"/>
        <w:jc w:val="both"/>
        <w:rPr>
          <w:szCs w:val="28"/>
          <w:lang w:val="uk-UA"/>
        </w:rPr>
      </w:pPr>
    </w:p>
    <w:p w14:paraId="43F6C32E" w14:textId="77777777" w:rsidR="00B24A8C" w:rsidRPr="00C47B39" w:rsidRDefault="00B24A8C" w:rsidP="00C47B39">
      <w:pPr>
        <w:spacing w:after="0"/>
        <w:ind w:firstLine="709"/>
        <w:jc w:val="both"/>
        <w:rPr>
          <w:szCs w:val="28"/>
          <w:lang w:val="uk-UA"/>
        </w:rPr>
      </w:pPr>
    </w:p>
    <w:p w14:paraId="6CAA8E21" w14:textId="77777777" w:rsidR="00B24A8C" w:rsidRPr="00C47B39" w:rsidRDefault="00B24A8C" w:rsidP="00C47B39">
      <w:pPr>
        <w:spacing w:after="0"/>
        <w:ind w:firstLine="709"/>
        <w:jc w:val="both"/>
        <w:rPr>
          <w:szCs w:val="28"/>
          <w:lang w:val="uk-UA"/>
        </w:rPr>
      </w:pPr>
    </w:p>
    <w:sectPr w:rsidR="00B24A8C" w:rsidRPr="00C47B39" w:rsidSect="00C47B39">
      <w:pgSz w:w="11906" w:h="16838" w:code="9"/>
      <w:pgMar w:top="1134" w:right="566" w:bottom="1134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1C5A"/>
    <w:rsid w:val="00042F39"/>
    <w:rsid w:val="001B2B83"/>
    <w:rsid w:val="001E1DC5"/>
    <w:rsid w:val="00232E03"/>
    <w:rsid w:val="002D5F84"/>
    <w:rsid w:val="003228A9"/>
    <w:rsid w:val="00453624"/>
    <w:rsid w:val="006A2DA1"/>
    <w:rsid w:val="006C0B77"/>
    <w:rsid w:val="006D0B32"/>
    <w:rsid w:val="00716150"/>
    <w:rsid w:val="008242FF"/>
    <w:rsid w:val="00826398"/>
    <w:rsid w:val="008372D5"/>
    <w:rsid w:val="00870751"/>
    <w:rsid w:val="00922C48"/>
    <w:rsid w:val="009552AC"/>
    <w:rsid w:val="00B00C60"/>
    <w:rsid w:val="00B24A8C"/>
    <w:rsid w:val="00B32DF6"/>
    <w:rsid w:val="00B70279"/>
    <w:rsid w:val="00B915B7"/>
    <w:rsid w:val="00BC5222"/>
    <w:rsid w:val="00C248A7"/>
    <w:rsid w:val="00C47B39"/>
    <w:rsid w:val="00C73DC9"/>
    <w:rsid w:val="00C75FF7"/>
    <w:rsid w:val="00D61C5A"/>
    <w:rsid w:val="00EA59DF"/>
    <w:rsid w:val="00EA7595"/>
    <w:rsid w:val="00EC5CEE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251E7B"/>
  <w15:docId w15:val="{DCC401A4-E7D8-4EB8-B55B-86354F588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after="160"/>
    </w:pPr>
    <w:rPr>
      <w:rFonts w:ascii="Times New Roman" w:hAnsi="Times New Roman"/>
      <w:sz w:val="28"/>
      <w:szCs w:val="22"/>
      <w:lang w:val="ru-RU" w:eastAsia="en-US"/>
    </w:rPr>
  </w:style>
  <w:style w:type="paragraph" w:styleId="1">
    <w:name w:val="heading 1"/>
    <w:basedOn w:val="a"/>
    <w:link w:val="10"/>
    <w:uiPriority w:val="99"/>
    <w:qFormat/>
    <w:rsid w:val="009552AC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52A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rsid w:val="009552A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Hyperlink"/>
    <w:uiPriority w:val="99"/>
    <w:rsid w:val="009552A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378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89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%20https://pog-mrada.gov.u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2610</Words>
  <Characters>1489</Characters>
  <Application>Microsoft Office Word</Application>
  <DocSecurity>0</DocSecurity>
  <Lines>12</Lines>
  <Paragraphs>8</Paragraphs>
  <ScaleCrop>false</ScaleCrop>
  <Company>SPecialiST RePack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2023-12-04T16:41:00Z</dcterms:created>
  <dcterms:modified xsi:type="dcterms:W3CDTF">2024-03-17T09:00:00Z</dcterms:modified>
</cp:coreProperties>
</file>